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546"/>
        <w:tblW w:w="15826" w:type="dxa"/>
        <w:tblLayout w:type="fixed"/>
        <w:tblLook w:val="04A0" w:firstRow="1" w:lastRow="0" w:firstColumn="1" w:lastColumn="0" w:noHBand="0" w:noVBand="1"/>
      </w:tblPr>
      <w:tblGrid>
        <w:gridCol w:w="4986"/>
        <w:gridCol w:w="5318"/>
        <w:gridCol w:w="5522"/>
      </w:tblGrid>
      <w:tr w:rsidR="00107254" w:rsidRPr="006A4DF5" w:rsidTr="00107254">
        <w:trPr>
          <w:trHeight w:val="299"/>
        </w:trPr>
        <w:tc>
          <w:tcPr>
            <w:tcW w:w="15826" w:type="dxa"/>
            <w:gridSpan w:val="3"/>
          </w:tcPr>
          <w:p w:rsidR="00107254" w:rsidRPr="006A4DF5" w:rsidRDefault="00C90CF5" w:rsidP="00C90CF5">
            <w:pPr>
              <w:rPr>
                <w:rFonts w:ascii="Candara" w:hAnsi="Candara"/>
              </w:rPr>
            </w:pPr>
            <w:r w:rsidRPr="00C90CF5">
              <w:rPr>
                <w:rFonts w:ascii="Candara" w:hAnsi="Candara"/>
              </w:rPr>
              <w:t>Year 10 students will compl</w:t>
            </w:r>
            <w:r>
              <w:rPr>
                <w:rFonts w:ascii="Candara" w:hAnsi="Candara"/>
              </w:rPr>
              <w:t>ete</w:t>
            </w:r>
            <w:r w:rsidRPr="00C90CF5">
              <w:rPr>
                <w:rFonts w:ascii="Candara" w:hAnsi="Candara"/>
              </w:rPr>
              <w:t xml:space="preserve"> 5 modul</w:t>
            </w:r>
            <w:r>
              <w:rPr>
                <w:rFonts w:ascii="Candara" w:hAnsi="Candara"/>
              </w:rPr>
              <w:t>es of the AQA GCSE course. All four skills</w:t>
            </w:r>
            <w:r w:rsidRPr="00C90CF5">
              <w:rPr>
                <w:rFonts w:ascii="Candara" w:hAnsi="Candara"/>
              </w:rPr>
              <w:t xml:space="preserve"> </w:t>
            </w:r>
            <w:proofErr w:type="gramStart"/>
            <w:r w:rsidRPr="00C90CF5">
              <w:rPr>
                <w:rFonts w:ascii="Candara" w:hAnsi="Candara"/>
              </w:rPr>
              <w:t>are taught, practised, developed &amp; assessed</w:t>
            </w:r>
            <w:proofErr w:type="gramEnd"/>
            <w:r w:rsidRPr="00C90CF5">
              <w:rPr>
                <w:rFonts w:ascii="Candara" w:hAnsi="Candara"/>
              </w:rPr>
              <w:t xml:space="preserve">; each is </w:t>
            </w:r>
            <w:r>
              <w:rPr>
                <w:rFonts w:ascii="Candara" w:hAnsi="Candara"/>
              </w:rPr>
              <w:t xml:space="preserve">worth 25% of the final exam.  Students will </w:t>
            </w:r>
            <w:r w:rsidRPr="00C90CF5">
              <w:rPr>
                <w:rFonts w:ascii="Candara" w:hAnsi="Candara"/>
              </w:rPr>
              <w:t>listen to recorded Spanish and answer questions in writing i</w:t>
            </w:r>
            <w:r>
              <w:rPr>
                <w:rFonts w:ascii="Candara" w:hAnsi="Candara"/>
              </w:rPr>
              <w:t xml:space="preserve">n English &amp; Spanish. They will </w:t>
            </w:r>
            <w:r w:rsidRPr="00C90CF5">
              <w:rPr>
                <w:rFonts w:ascii="Candara" w:hAnsi="Candara"/>
              </w:rPr>
              <w:t>respond to a picture &amp; role-play card &amp; be able to answer questions in Spanish on so</w:t>
            </w:r>
            <w:r>
              <w:rPr>
                <w:rFonts w:ascii="Candara" w:hAnsi="Candara"/>
              </w:rPr>
              <w:t>me aspects of the topics taught. Students will r</w:t>
            </w:r>
            <w:r w:rsidRPr="00C90CF5">
              <w:rPr>
                <w:rFonts w:ascii="Candara" w:hAnsi="Candara"/>
              </w:rPr>
              <w:t>ead &amp; respond to texts in Spanish</w:t>
            </w:r>
            <w:r>
              <w:rPr>
                <w:rFonts w:ascii="Candara" w:hAnsi="Candara"/>
              </w:rPr>
              <w:t xml:space="preserve"> &amp; in English. In writing, students will</w:t>
            </w:r>
            <w:r w:rsidRPr="00C90CF5">
              <w:rPr>
                <w:rFonts w:ascii="Candara" w:hAnsi="Candara"/>
              </w:rPr>
              <w:t xml:space="preserve"> respond to written prompts in Spanish.</w:t>
            </w:r>
            <w:r>
              <w:rPr>
                <w:rFonts w:ascii="Candara" w:hAnsi="Candara"/>
              </w:rPr>
              <w:t xml:space="preserve"> There are 5 lessons per fortnight with 2 hours of homework. There will be weekly vocab tests and mini-milestone writing tasks.</w:t>
            </w:r>
          </w:p>
        </w:tc>
      </w:tr>
      <w:tr w:rsidR="00107254" w:rsidRPr="006A4DF5" w:rsidTr="00107254">
        <w:trPr>
          <w:trHeight w:val="299"/>
        </w:trPr>
        <w:tc>
          <w:tcPr>
            <w:tcW w:w="4986" w:type="dxa"/>
          </w:tcPr>
          <w:p w:rsidR="00107254" w:rsidRPr="006A4DF5" w:rsidRDefault="00107254" w:rsidP="00107254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 xml:space="preserve"> TERM 1</w:t>
            </w:r>
          </w:p>
        </w:tc>
        <w:tc>
          <w:tcPr>
            <w:tcW w:w="5318" w:type="dxa"/>
          </w:tcPr>
          <w:p w:rsidR="00107254" w:rsidRPr="006A4DF5" w:rsidRDefault="00107254" w:rsidP="00107254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TERM 2</w:t>
            </w:r>
          </w:p>
        </w:tc>
        <w:tc>
          <w:tcPr>
            <w:tcW w:w="5522" w:type="dxa"/>
          </w:tcPr>
          <w:p w:rsidR="00107254" w:rsidRPr="006A4DF5" w:rsidRDefault="00107254" w:rsidP="00107254">
            <w:pPr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TERM 3</w:t>
            </w:r>
          </w:p>
        </w:tc>
      </w:tr>
      <w:tr w:rsidR="00107254" w:rsidRPr="006A4DF5" w:rsidTr="00107254">
        <w:trPr>
          <w:trHeight w:val="3254"/>
        </w:trPr>
        <w:tc>
          <w:tcPr>
            <w:tcW w:w="4986" w:type="dxa"/>
          </w:tcPr>
          <w:p w:rsidR="00107254" w:rsidRDefault="00CB0E91" w:rsidP="00107254">
            <w:pPr>
              <w:pStyle w:val="BodyA"/>
              <w:ind w:left="720"/>
              <w:rPr>
                <w:rFonts w:ascii="Candara" w:hAnsi="Candara"/>
                <w:color w:val="FF0000"/>
                <w:u w:val="single"/>
              </w:rPr>
            </w:pPr>
            <w:r>
              <w:rPr>
                <w:rFonts w:ascii="Candara" w:hAnsi="Candara"/>
                <w:color w:val="FF0000"/>
                <w:u w:val="single"/>
              </w:rPr>
              <w:t>Module 1 and Module 2</w:t>
            </w:r>
          </w:p>
          <w:p w:rsidR="00CB0E91" w:rsidRPr="00484640" w:rsidRDefault="00CB0E91" w:rsidP="00107254">
            <w:pPr>
              <w:pStyle w:val="BodyA"/>
              <w:ind w:left="720"/>
              <w:rPr>
                <w:rFonts w:ascii="Candara" w:hAnsi="Candara"/>
                <w:color w:val="FF0000"/>
                <w:u w:val="single"/>
              </w:rPr>
            </w:pPr>
          </w:p>
          <w:p w:rsidR="00107254" w:rsidRDefault="00107254" w:rsidP="00107254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Discussing holiday and weather </w:t>
            </w:r>
          </w:p>
          <w:p w:rsidR="00107254" w:rsidRDefault="00107254" w:rsidP="00107254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Saying what you do in the summer</w:t>
            </w:r>
          </w:p>
          <w:p w:rsidR="00107254" w:rsidRDefault="00107254" w:rsidP="00107254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holiday preferences</w:t>
            </w:r>
          </w:p>
          <w:p w:rsidR="00107254" w:rsidRDefault="00107254" w:rsidP="00107254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Saying where you stayed</w:t>
            </w:r>
          </w:p>
          <w:p w:rsid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 w:rsidRPr="00B03490">
              <w:rPr>
                <w:rFonts w:ascii="Candara" w:hAnsi="Candara"/>
              </w:rPr>
              <w:t>Giving opinions about school subjects</w:t>
            </w:r>
          </w:p>
          <w:p w:rsid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Describing uniform and the school day</w:t>
            </w:r>
          </w:p>
          <w:p w:rsid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subjects and teachers</w:t>
            </w:r>
          </w:p>
          <w:p w:rsid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Describing your school</w:t>
            </w:r>
          </w:p>
          <w:p w:rsid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school rules and problems</w:t>
            </w:r>
          </w:p>
          <w:p w:rsidR="00107254" w:rsidRP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an exchange</w:t>
            </w:r>
          </w:p>
        </w:tc>
        <w:tc>
          <w:tcPr>
            <w:tcW w:w="5318" w:type="dxa"/>
          </w:tcPr>
          <w:p w:rsidR="00107254" w:rsidRDefault="00107254" w:rsidP="00107254">
            <w:pPr>
              <w:pStyle w:val="ListParagraph"/>
              <w:rPr>
                <w:rFonts w:ascii="Candara" w:hAnsi="Candara"/>
                <w:color w:val="FF0000"/>
                <w:u w:val="single"/>
              </w:rPr>
            </w:pPr>
            <w:r w:rsidRPr="00751B65">
              <w:rPr>
                <w:rFonts w:ascii="Candara" w:hAnsi="Candara"/>
                <w:color w:val="FF0000"/>
                <w:u w:val="single"/>
              </w:rPr>
              <w:t xml:space="preserve">Module </w:t>
            </w:r>
            <w:r w:rsidR="00CB0E91">
              <w:rPr>
                <w:rFonts w:ascii="Candara" w:hAnsi="Candara"/>
                <w:color w:val="FF0000"/>
                <w:u w:val="single"/>
              </w:rPr>
              <w:t>3 and Module 4</w:t>
            </w:r>
          </w:p>
          <w:p w:rsidR="00CB0E91" w:rsidRDefault="00CB0E91" w:rsidP="00107254">
            <w:pPr>
              <w:pStyle w:val="ListParagraph"/>
              <w:rPr>
                <w:rFonts w:ascii="Candara" w:hAnsi="Candara"/>
                <w:color w:val="FF0000"/>
                <w:u w:val="single"/>
              </w:rPr>
            </w:pPr>
          </w:p>
          <w:p w:rsidR="00B03490" w:rsidRDefault="00B03490" w:rsidP="00107254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activities and achievements</w:t>
            </w:r>
          </w:p>
          <w:p w:rsidR="00B03490" w:rsidRDefault="00B03490" w:rsidP="00107254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family and socialising</w:t>
            </w:r>
          </w:p>
          <w:p w:rsidR="00B03490" w:rsidRDefault="00B03490" w:rsidP="00107254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Describing people</w:t>
            </w:r>
          </w:p>
          <w:p w:rsidR="00B03490" w:rsidRDefault="00B03490" w:rsidP="00107254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social networks</w:t>
            </w:r>
          </w:p>
          <w:p w:rsidR="00B03490" w:rsidRDefault="00B03490" w:rsidP="00107254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reading preferences</w:t>
            </w:r>
          </w:p>
          <w:p w:rsid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 w:rsidRPr="00B03490">
              <w:rPr>
                <w:rFonts w:ascii="Candara" w:hAnsi="Candara"/>
              </w:rPr>
              <w:t>Talking about free-time activities</w:t>
            </w:r>
          </w:p>
          <w:p w:rsid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TV and films</w:t>
            </w:r>
          </w:p>
          <w:p w:rsid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Talking about sports</w:t>
            </w:r>
          </w:p>
          <w:p w:rsid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Describing different types of entertainment</w:t>
            </w:r>
          </w:p>
          <w:p w:rsidR="00CB0E91" w:rsidRPr="00CB0E91" w:rsidRDefault="00CB0E91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Talking about who inspires you </w:t>
            </w:r>
          </w:p>
          <w:p w:rsidR="00B03490" w:rsidRPr="00B03490" w:rsidRDefault="00B03490" w:rsidP="00B03490">
            <w:pPr>
              <w:pStyle w:val="ListParagrap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  <w:tc>
          <w:tcPr>
            <w:tcW w:w="5522" w:type="dxa"/>
          </w:tcPr>
          <w:p w:rsidR="00B03490" w:rsidRDefault="00CB0E91" w:rsidP="00B03490">
            <w:pPr>
              <w:pStyle w:val="ListParagraph"/>
              <w:rPr>
                <w:rFonts w:ascii="Candara" w:hAnsi="Candara"/>
                <w:color w:val="FF0000"/>
                <w:u w:val="single"/>
              </w:rPr>
            </w:pPr>
            <w:r>
              <w:rPr>
                <w:rFonts w:ascii="Candara" w:hAnsi="Candara"/>
                <w:color w:val="FF0000"/>
                <w:u w:val="single"/>
              </w:rPr>
              <w:t>Module 5</w:t>
            </w:r>
          </w:p>
          <w:p w:rsidR="00B03490" w:rsidRDefault="00B03490" w:rsidP="00B03490">
            <w:pPr>
              <w:rPr>
                <w:rFonts w:ascii="Candara" w:hAnsi="Candara"/>
              </w:rPr>
            </w:pPr>
          </w:p>
          <w:p w:rsidR="00CB0E91" w:rsidRDefault="00CB0E91" w:rsidP="00CB0E91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  <w:color w:val="auto"/>
              </w:rPr>
            </w:pPr>
            <w:r w:rsidRPr="009051A1">
              <w:rPr>
                <w:rFonts w:ascii="Candara" w:hAnsi="Candara"/>
                <w:color w:val="auto"/>
              </w:rPr>
              <w:t>Talking about places in a town</w:t>
            </w:r>
          </w:p>
          <w:p w:rsidR="00CB0E91" w:rsidRDefault="00CB0E91" w:rsidP="00CB0E91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Talking about shops</w:t>
            </w:r>
          </w:p>
          <w:p w:rsidR="00CB0E91" w:rsidRDefault="00CB0E91" w:rsidP="00CB0E91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Describing the features of a region</w:t>
            </w:r>
          </w:p>
          <w:p w:rsidR="00CB0E91" w:rsidRDefault="00CB0E91" w:rsidP="00CB0E91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Planning what to do</w:t>
            </w:r>
          </w:p>
          <w:p w:rsidR="00CB0E91" w:rsidRDefault="00CB0E91" w:rsidP="00CB0E91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Shopping for clothes and presents</w:t>
            </w:r>
          </w:p>
          <w:p w:rsidR="00CB0E91" w:rsidRDefault="00CB0E91" w:rsidP="00CB0E91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Talking about problems in a town</w:t>
            </w:r>
          </w:p>
          <w:p w:rsidR="00CB0E91" w:rsidRDefault="00CB0E91" w:rsidP="00CB0E91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Describing a past visit</w:t>
            </w:r>
          </w:p>
          <w:p w:rsidR="00CB0E91" w:rsidRDefault="00CB0E91" w:rsidP="00CB0E91">
            <w:pPr>
              <w:pStyle w:val="BodyA"/>
              <w:numPr>
                <w:ilvl w:val="0"/>
                <w:numId w:val="15"/>
              </w:numPr>
              <w:rPr>
                <w:rFonts w:ascii="Candara" w:hAnsi="Candara"/>
                <w:color w:val="auto"/>
              </w:rPr>
            </w:pPr>
            <w:r>
              <w:rPr>
                <w:rFonts w:ascii="Candara" w:hAnsi="Candara"/>
                <w:color w:val="auto"/>
              </w:rPr>
              <w:t>Describing types of houses</w:t>
            </w:r>
          </w:p>
          <w:p w:rsidR="00CB0E91" w:rsidRPr="00CB0E91" w:rsidRDefault="00CB0E91" w:rsidP="00CB0E91">
            <w:pPr>
              <w:pStyle w:val="BodyA"/>
              <w:ind w:left="720"/>
              <w:rPr>
                <w:rFonts w:ascii="Candara" w:hAnsi="Candara"/>
                <w:color w:val="auto"/>
              </w:rPr>
            </w:pPr>
          </w:p>
          <w:p w:rsidR="00B03490" w:rsidRPr="00B03490" w:rsidRDefault="00B03490" w:rsidP="00CB0E91">
            <w:pPr>
              <w:pStyle w:val="ListParagraph"/>
              <w:numPr>
                <w:ilvl w:val="0"/>
                <w:numId w:val="15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Preparation for End of Year Assessments</w:t>
            </w:r>
          </w:p>
          <w:p w:rsidR="00107254" w:rsidRPr="006A4DF5" w:rsidRDefault="00107254" w:rsidP="00B03490">
            <w:pPr>
              <w:pStyle w:val="ListParagraph"/>
              <w:rPr>
                <w:rFonts w:ascii="Candara" w:hAnsi="Candara"/>
              </w:rPr>
            </w:pPr>
          </w:p>
        </w:tc>
      </w:tr>
      <w:tr w:rsidR="00107254" w:rsidRPr="006A4DF5" w:rsidTr="00107254">
        <w:trPr>
          <w:trHeight w:val="2310"/>
        </w:trPr>
        <w:tc>
          <w:tcPr>
            <w:tcW w:w="4986" w:type="dxa"/>
          </w:tcPr>
          <w:p w:rsidR="00107254" w:rsidRPr="00751B65" w:rsidRDefault="00107254" w:rsidP="00107254">
            <w:pPr>
              <w:pStyle w:val="NoSpacing"/>
              <w:jc w:val="center"/>
              <w:rPr>
                <w:rFonts w:ascii="Candara" w:hAnsi="Candara"/>
                <w:u w:val="single"/>
              </w:rPr>
            </w:pPr>
            <w:r w:rsidRPr="00751B65">
              <w:rPr>
                <w:rFonts w:ascii="Candara" w:hAnsi="Candara"/>
                <w:u w:val="single"/>
              </w:rPr>
              <w:t>KEY ASSESSMENTS</w:t>
            </w:r>
          </w:p>
          <w:p w:rsidR="00107254" w:rsidRPr="00751B65" w:rsidRDefault="00107254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751B65">
              <w:rPr>
                <w:rFonts w:ascii="Candara" w:hAnsi="Candara"/>
                <w:color w:val="FF0000"/>
              </w:rPr>
              <w:t>HALF TERM 1</w:t>
            </w:r>
          </w:p>
          <w:p w:rsidR="00107254" w:rsidRPr="006A4DF5" w:rsidRDefault="00107254" w:rsidP="00107254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Listening and Writing Module 1</w:t>
            </w:r>
          </w:p>
          <w:p w:rsidR="00107254" w:rsidRPr="00751B65" w:rsidRDefault="00107254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751B65">
              <w:rPr>
                <w:rFonts w:ascii="Candara" w:hAnsi="Candara"/>
                <w:color w:val="FF0000"/>
              </w:rPr>
              <w:t>HALF TERM 2</w:t>
            </w:r>
          </w:p>
          <w:p w:rsidR="00107254" w:rsidRPr="006A4DF5" w:rsidRDefault="00107254" w:rsidP="00682AD8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Reading </w:t>
            </w:r>
            <w:r w:rsidR="00682AD8">
              <w:rPr>
                <w:rFonts w:ascii="Candara" w:hAnsi="Candara"/>
              </w:rPr>
              <w:t>and Speaking Module 2</w:t>
            </w:r>
          </w:p>
        </w:tc>
        <w:tc>
          <w:tcPr>
            <w:tcW w:w="5318" w:type="dxa"/>
          </w:tcPr>
          <w:p w:rsidR="00107254" w:rsidRPr="00B03490" w:rsidRDefault="00107254" w:rsidP="00107254">
            <w:pPr>
              <w:jc w:val="center"/>
              <w:rPr>
                <w:rFonts w:ascii="Candara" w:hAnsi="Candara"/>
                <w:u w:val="single"/>
              </w:rPr>
            </w:pPr>
            <w:r w:rsidRPr="00B03490">
              <w:rPr>
                <w:rFonts w:ascii="Candara" w:hAnsi="Candara"/>
                <w:u w:val="single"/>
              </w:rPr>
              <w:t>KEY ASSESSMENTS</w:t>
            </w:r>
          </w:p>
          <w:p w:rsidR="00107254" w:rsidRPr="00B0349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B03490">
              <w:rPr>
                <w:rFonts w:ascii="Candara" w:hAnsi="Candara"/>
                <w:color w:val="FF0000"/>
              </w:rPr>
              <w:t>HALF TERM 3</w:t>
            </w:r>
          </w:p>
          <w:p w:rsidR="00107254" w:rsidRDefault="00682AD8" w:rsidP="00107254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Listening and Writing Module 3</w:t>
            </w:r>
          </w:p>
          <w:p w:rsidR="00107254" w:rsidRPr="00B0349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B03490">
              <w:rPr>
                <w:rFonts w:ascii="Candara" w:hAnsi="Candara"/>
                <w:color w:val="FF0000"/>
              </w:rPr>
              <w:t>HALF TERM 4</w:t>
            </w:r>
          </w:p>
          <w:p w:rsidR="00107254" w:rsidRPr="00C23875" w:rsidRDefault="00682AD8" w:rsidP="00682AD8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Reading and </w:t>
            </w:r>
            <w:r w:rsidR="00B03490">
              <w:rPr>
                <w:rFonts w:ascii="Candara" w:hAnsi="Candara"/>
              </w:rPr>
              <w:t xml:space="preserve">Listening </w:t>
            </w:r>
            <w:r>
              <w:rPr>
                <w:rFonts w:ascii="Candara" w:hAnsi="Candara"/>
              </w:rPr>
              <w:t>Module 4</w:t>
            </w:r>
          </w:p>
        </w:tc>
        <w:tc>
          <w:tcPr>
            <w:tcW w:w="5522" w:type="dxa"/>
          </w:tcPr>
          <w:p w:rsidR="00107254" w:rsidRPr="006A4DF5" w:rsidRDefault="00107254" w:rsidP="00107254">
            <w:pPr>
              <w:jc w:val="center"/>
              <w:rPr>
                <w:rFonts w:ascii="Candara" w:hAnsi="Candara"/>
              </w:rPr>
            </w:pPr>
            <w:r w:rsidRPr="006A4DF5">
              <w:rPr>
                <w:rFonts w:ascii="Candara" w:hAnsi="Candara"/>
              </w:rPr>
              <w:t>KEY ASSESSMENTS</w:t>
            </w:r>
          </w:p>
          <w:p w:rsidR="00107254" w:rsidRPr="00B0349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B03490">
              <w:rPr>
                <w:rFonts w:ascii="Candara" w:hAnsi="Candara"/>
                <w:color w:val="FF0000"/>
              </w:rPr>
              <w:t>HALF TERM 5</w:t>
            </w:r>
          </w:p>
          <w:p w:rsidR="00B03490" w:rsidRDefault="00682AD8" w:rsidP="00B03490">
            <w:pPr>
              <w:pStyle w:val="NoSpacing"/>
              <w:rPr>
                <w:rFonts w:ascii="Candara" w:hAnsi="Candara"/>
              </w:rPr>
            </w:pPr>
            <w:bookmarkStart w:id="0" w:name="_GoBack"/>
            <w:bookmarkEnd w:id="0"/>
            <w:r>
              <w:rPr>
                <w:rFonts w:ascii="Candara" w:hAnsi="Candara"/>
              </w:rPr>
              <w:t>Writing Module 5</w:t>
            </w:r>
          </w:p>
          <w:p w:rsidR="00107254" w:rsidRPr="00B03490" w:rsidRDefault="00B03490" w:rsidP="00107254">
            <w:pPr>
              <w:pStyle w:val="NoSpacing"/>
              <w:rPr>
                <w:rFonts w:ascii="Candara" w:hAnsi="Candara"/>
                <w:color w:val="FF0000"/>
              </w:rPr>
            </w:pPr>
            <w:r w:rsidRPr="00B03490">
              <w:rPr>
                <w:rFonts w:ascii="Candara" w:hAnsi="Candara"/>
                <w:color w:val="FF0000"/>
              </w:rPr>
              <w:t>HALF TERM 6</w:t>
            </w:r>
          </w:p>
          <w:p w:rsidR="00107254" w:rsidRPr="00C23875" w:rsidRDefault="00B03490" w:rsidP="00107254">
            <w:pPr>
              <w:pStyle w:val="NoSpac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PPEs – Listening, Speaking, Reading a</w:t>
            </w:r>
            <w:r w:rsidR="00682AD8">
              <w:rPr>
                <w:rFonts w:ascii="Candara" w:hAnsi="Candara"/>
              </w:rPr>
              <w:t>nd Writing Modules 1, 2, 3, 4, 5</w:t>
            </w:r>
          </w:p>
        </w:tc>
      </w:tr>
      <w:tr w:rsidR="00107254" w:rsidRPr="006A4DF5" w:rsidTr="00107254">
        <w:trPr>
          <w:trHeight w:val="97"/>
        </w:trPr>
        <w:tc>
          <w:tcPr>
            <w:tcW w:w="15826" w:type="dxa"/>
            <w:gridSpan w:val="3"/>
          </w:tcPr>
          <w:p w:rsidR="00107254" w:rsidRDefault="00C90CF5" w:rsidP="00107254">
            <w:pPr>
              <w:rPr>
                <w:rFonts w:ascii="Candara" w:hAnsi="Candara"/>
              </w:rPr>
            </w:pPr>
            <w:r w:rsidRPr="00C90CF5">
              <w:rPr>
                <w:rFonts w:ascii="Candara" w:hAnsi="Candara"/>
              </w:rPr>
              <w:t>AQA Revision guides ar</w:t>
            </w:r>
            <w:r>
              <w:rPr>
                <w:rFonts w:ascii="Candara" w:hAnsi="Candara"/>
              </w:rPr>
              <w:t>e available for purchase at school</w:t>
            </w:r>
            <w:r w:rsidRPr="00C90CF5">
              <w:rPr>
                <w:rFonts w:ascii="Candara" w:hAnsi="Candara"/>
              </w:rPr>
              <w:t xml:space="preserve"> • Viva GCSE Grammar and Translation Workbook available to purch</w:t>
            </w:r>
            <w:r>
              <w:rPr>
                <w:rFonts w:ascii="Candara" w:hAnsi="Candara"/>
              </w:rPr>
              <w:t>ase at school</w:t>
            </w:r>
            <w:r w:rsidRPr="00C90CF5">
              <w:rPr>
                <w:rFonts w:ascii="Candara" w:hAnsi="Candara"/>
              </w:rPr>
              <w:t xml:space="preserve">. • </w:t>
            </w:r>
            <w:r>
              <w:rPr>
                <w:rFonts w:ascii="Candara" w:hAnsi="Candara"/>
              </w:rPr>
              <w:t>Active L</w:t>
            </w:r>
            <w:r w:rsidRPr="00C90CF5">
              <w:rPr>
                <w:rFonts w:ascii="Candara" w:hAnsi="Candara"/>
              </w:rPr>
              <w:t xml:space="preserve">earn – Students have access to on line textbook (Viva GCSE Foundation and Higher) and exercises to develop listening, reading and grammar skills. They have individual log in details. • BBC </w:t>
            </w:r>
            <w:proofErr w:type="spellStart"/>
            <w:r w:rsidRPr="00C90CF5">
              <w:rPr>
                <w:rFonts w:ascii="Candara" w:hAnsi="Candara"/>
              </w:rPr>
              <w:t>Bitesize</w:t>
            </w:r>
            <w:proofErr w:type="spellEnd"/>
            <w:r w:rsidRPr="00C90CF5">
              <w:rPr>
                <w:rFonts w:ascii="Candara" w:hAnsi="Candara"/>
              </w:rPr>
              <w:t xml:space="preserve"> GCSE Spanish. • Classroom teachers will happily provide any other past paper questions or revision acti</w:t>
            </w:r>
            <w:r>
              <w:rPr>
                <w:rFonts w:ascii="Candara" w:hAnsi="Candara"/>
              </w:rPr>
              <w:t>vities if requested.</w:t>
            </w:r>
          </w:p>
          <w:p w:rsidR="00107254" w:rsidRPr="00D16168" w:rsidRDefault="00107254" w:rsidP="00107254">
            <w:pPr>
              <w:shd w:val="clear" w:color="auto" w:fill="FFFFFF"/>
              <w:spacing w:after="100" w:afterAutospacing="1"/>
              <w:outlineLvl w:val="0"/>
              <w:rPr>
                <w:rFonts w:ascii="Arial" w:eastAsia="Times New Roman" w:hAnsi="Arial" w:cs="Arial"/>
                <w:bCs/>
                <w:color w:val="111111"/>
                <w:kern w:val="36"/>
                <w:szCs w:val="48"/>
                <w:lang w:val="en-US"/>
              </w:rPr>
            </w:pPr>
          </w:p>
        </w:tc>
      </w:tr>
    </w:tbl>
    <w:p w:rsidR="005E63DD" w:rsidRPr="006A4DF5" w:rsidRDefault="005E63DD">
      <w:pPr>
        <w:rPr>
          <w:rFonts w:ascii="Candara" w:hAnsi="Candara"/>
        </w:rPr>
      </w:pPr>
    </w:p>
    <w:sectPr w:rsidR="005E63DD" w:rsidRPr="006A4DF5" w:rsidSect="00E85FC4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4FD" w:rsidRDefault="00C924FD" w:rsidP="00C924FD">
      <w:pPr>
        <w:spacing w:after="0" w:line="240" w:lineRule="auto"/>
      </w:pPr>
      <w:r>
        <w:separator/>
      </w:r>
    </w:p>
  </w:endnote>
  <w:end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4FD" w:rsidRDefault="00C924FD" w:rsidP="00C924FD">
      <w:pPr>
        <w:spacing w:after="0" w:line="240" w:lineRule="auto"/>
      </w:pPr>
      <w:r>
        <w:separator/>
      </w:r>
    </w:p>
  </w:footnote>
  <w:footnote w:type="continuationSeparator" w:id="0">
    <w:p w:rsidR="00C924FD" w:rsidRDefault="00C924FD" w:rsidP="00C9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FD" w:rsidRDefault="00997D75" w:rsidP="006D3E59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editId="36B11C9B">
              <wp:simplePos x="0" y="0"/>
              <wp:positionH relativeFrom="column">
                <wp:posOffset>2200275</wp:posOffset>
              </wp:positionH>
              <wp:positionV relativeFrom="paragraph">
                <wp:posOffset>-421005</wp:posOffset>
              </wp:positionV>
              <wp:extent cx="4400550" cy="3238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D75" w:rsidRPr="00997D75" w:rsidRDefault="00997D75">
                          <w:pP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 xml:space="preserve">Marshalls Park Academy - </w:t>
                          </w:r>
                          <w:r w:rsidRPr="00997D75">
                            <w:rPr>
                              <w:rFonts w:ascii="Candara" w:hAnsi="Candara" w:cs="Aharoni"/>
                              <w:b/>
                              <w:sz w:val="32"/>
                              <w:szCs w:val="32"/>
                            </w:rPr>
                            <w:t>Curriculum Overview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3.25pt;margin-top:-33.15pt;width:346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" filled="f" stroked="f">
              <v:textbox>
                <w:txbxContent>
                  <w:p w:rsidR="00997D75" w:rsidRPr="00997D75" w:rsidRDefault="00997D75">
                    <w:pP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 xml:space="preserve">Marshalls Park Academy - </w:t>
                    </w:r>
                    <w:r w:rsidRPr="00997D75">
                      <w:rPr>
                        <w:rFonts w:ascii="Candara" w:hAnsi="Candara" w:cs="Aharoni"/>
                        <w:b/>
                        <w:sz w:val="32"/>
                        <w:szCs w:val="32"/>
                      </w:rPr>
                      <w:t>Curriculum Overview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61312" behindDoc="0" locked="0" layoutInCell="1" allowOverlap="1" wp14:anchorId="4A59ACB3" wp14:editId="6D431A54">
          <wp:simplePos x="0" y="0"/>
          <wp:positionH relativeFrom="column">
            <wp:posOffset>-676275</wp:posOffset>
          </wp:positionH>
          <wp:positionV relativeFrom="paragraph">
            <wp:posOffset>-269240</wp:posOffset>
          </wp:positionV>
          <wp:extent cx="438785" cy="510540"/>
          <wp:effectExtent l="0" t="0" r="0" b="3810"/>
          <wp:wrapNone/>
          <wp:docPr id="3" name="Picture 3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9264" behindDoc="0" locked="0" layoutInCell="1" allowOverlap="1" wp14:anchorId="77014A63" wp14:editId="078FB09A">
          <wp:simplePos x="0" y="0"/>
          <wp:positionH relativeFrom="column">
            <wp:posOffset>9029700</wp:posOffset>
          </wp:positionH>
          <wp:positionV relativeFrom="paragraph">
            <wp:posOffset>-250190</wp:posOffset>
          </wp:positionV>
          <wp:extent cx="438785" cy="510540"/>
          <wp:effectExtent l="0" t="0" r="0" b="3810"/>
          <wp:wrapNone/>
          <wp:docPr id="1" name="Picture 1" descr="m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p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Subject:</w:t>
    </w:r>
    <w:r w:rsidR="00107254">
      <w:t xml:space="preserve"> SPANISH</w:t>
    </w:r>
    <w:r>
      <w:tab/>
      <w:t>Year Group:</w:t>
    </w:r>
    <w:r w:rsidR="00107254">
      <w:t xml:space="preserve"> 10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595"/>
    <w:multiLevelType w:val="hybridMultilevel"/>
    <w:tmpl w:val="BEFAF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137E5"/>
    <w:multiLevelType w:val="hybridMultilevel"/>
    <w:tmpl w:val="0D3A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7513"/>
    <w:multiLevelType w:val="hybridMultilevel"/>
    <w:tmpl w:val="675EE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6C5"/>
    <w:multiLevelType w:val="hybridMultilevel"/>
    <w:tmpl w:val="C960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32778"/>
    <w:multiLevelType w:val="hybridMultilevel"/>
    <w:tmpl w:val="E23E2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3057D"/>
    <w:multiLevelType w:val="hybridMultilevel"/>
    <w:tmpl w:val="5B60E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21A30"/>
    <w:multiLevelType w:val="hybridMultilevel"/>
    <w:tmpl w:val="D9261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042E1"/>
    <w:multiLevelType w:val="hybridMultilevel"/>
    <w:tmpl w:val="F5068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5340D"/>
    <w:multiLevelType w:val="hybridMultilevel"/>
    <w:tmpl w:val="4E044B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710C3"/>
    <w:multiLevelType w:val="hybridMultilevel"/>
    <w:tmpl w:val="A4584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F2028"/>
    <w:multiLevelType w:val="hybridMultilevel"/>
    <w:tmpl w:val="93EE7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24E16"/>
    <w:multiLevelType w:val="hybridMultilevel"/>
    <w:tmpl w:val="1AD4A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77869"/>
    <w:multiLevelType w:val="hybridMultilevel"/>
    <w:tmpl w:val="3C329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B076C"/>
    <w:multiLevelType w:val="hybridMultilevel"/>
    <w:tmpl w:val="BFFA7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516E1"/>
    <w:multiLevelType w:val="hybridMultilevel"/>
    <w:tmpl w:val="F052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EC2712"/>
    <w:multiLevelType w:val="hybridMultilevel"/>
    <w:tmpl w:val="051C6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12"/>
  </w:num>
  <w:num w:numId="9">
    <w:abstractNumId w:val="14"/>
  </w:num>
  <w:num w:numId="10">
    <w:abstractNumId w:val="10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C4"/>
    <w:rsid w:val="00077A35"/>
    <w:rsid w:val="000D7F23"/>
    <w:rsid w:val="00107254"/>
    <w:rsid w:val="00110289"/>
    <w:rsid w:val="0019290B"/>
    <w:rsid w:val="00263613"/>
    <w:rsid w:val="0027374E"/>
    <w:rsid w:val="002A58DA"/>
    <w:rsid w:val="002C1B92"/>
    <w:rsid w:val="003B23D6"/>
    <w:rsid w:val="003B462F"/>
    <w:rsid w:val="003D6218"/>
    <w:rsid w:val="0044165F"/>
    <w:rsid w:val="00484640"/>
    <w:rsid w:val="004E237F"/>
    <w:rsid w:val="005C5F77"/>
    <w:rsid w:val="005E2726"/>
    <w:rsid w:val="005E63DD"/>
    <w:rsid w:val="0067650C"/>
    <w:rsid w:val="00680BFA"/>
    <w:rsid w:val="00682AD8"/>
    <w:rsid w:val="006A4DF5"/>
    <w:rsid w:val="006D3E59"/>
    <w:rsid w:val="006F6D88"/>
    <w:rsid w:val="007067A9"/>
    <w:rsid w:val="007235F7"/>
    <w:rsid w:val="0073208A"/>
    <w:rsid w:val="00751B65"/>
    <w:rsid w:val="00774F43"/>
    <w:rsid w:val="007A226E"/>
    <w:rsid w:val="0083585D"/>
    <w:rsid w:val="00837FDA"/>
    <w:rsid w:val="00851F53"/>
    <w:rsid w:val="00852772"/>
    <w:rsid w:val="00880C99"/>
    <w:rsid w:val="008F6E42"/>
    <w:rsid w:val="00935E8E"/>
    <w:rsid w:val="00950F98"/>
    <w:rsid w:val="00997D75"/>
    <w:rsid w:val="009A5766"/>
    <w:rsid w:val="009D6E4F"/>
    <w:rsid w:val="00A30DF8"/>
    <w:rsid w:val="00A33B99"/>
    <w:rsid w:val="00AC63B5"/>
    <w:rsid w:val="00B03490"/>
    <w:rsid w:val="00B43034"/>
    <w:rsid w:val="00B76110"/>
    <w:rsid w:val="00C23875"/>
    <w:rsid w:val="00C4503C"/>
    <w:rsid w:val="00C639C6"/>
    <w:rsid w:val="00C90CF5"/>
    <w:rsid w:val="00C924FD"/>
    <w:rsid w:val="00CB0E91"/>
    <w:rsid w:val="00D16168"/>
    <w:rsid w:val="00D368FC"/>
    <w:rsid w:val="00D426C2"/>
    <w:rsid w:val="00D61C1F"/>
    <w:rsid w:val="00D724A0"/>
    <w:rsid w:val="00D84A2A"/>
    <w:rsid w:val="00D91A5E"/>
    <w:rsid w:val="00DC7873"/>
    <w:rsid w:val="00E206B2"/>
    <w:rsid w:val="00E42D03"/>
    <w:rsid w:val="00E7061D"/>
    <w:rsid w:val="00E81547"/>
    <w:rsid w:val="00E85FC4"/>
    <w:rsid w:val="00E86E75"/>
    <w:rsid w:val="00E9048B"/>
    <w:rsid w:val="00EC115E"/>
    <w:rsid w:val="00ED57CC"/>
    <w:rsid w:val="00F1617D"/>
    <w:rsid w:val="00F423FB"/>
    <w:rsid w:val="00F60072"/>
    <w:rsid w:val="00F75E85"/>
    <w:rsid w:val="00F9730F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033C6CF"/>
  <w15:docId w15:val="{A3BD3C5B-304A-4F28-9144-31AF1A7B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924F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FD"/>
  </w:style>
  <w:style w:type="paragraph" w:styleId="Footer">
    <w:name w:val="footer"/>
    <w:basedOn w:val="Normal"/>
    <w:link w:val="FooterChar"/>
    <w:uiPriority w:val="99"/>
    <w:unhideWhenUsed/>
    <w:rsid w:val="00C9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FD"/>
  </w:style>
  <w:style w:type="paragraph" w:styleId="BalloonText">
    <w:name w:val="Balloon Text"/>
    <w:basedOn w:val="Normal"/>
    <w:link w:val="BalloonTextChar"/>
    <w:uiPriority w:val="99"/>
    <w:semiHidden/>
    <w:unhideWhenUsed/>
    <w:rsid w:val="00C92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4FD"/>
    <w:pPr>
      <w:ind w:left="720"/>
      <w:contextualSpacing/>
    </w:pPr>
  </w:style>
  <w:style w:type="paragraph" w:customStyle="1" w:styleId="Body">
    <w:name w:val="Body"/>
    <w:rsid w:val="00C238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paragraph" w:customStyle="1" w:styleId="BodyA">
    <w:name w:val="Body A"/>
    <w:rsid w:val="0026361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7- HALF TERM 1 ASSESSMENTS</vt:lpstr>
    </vt:vector>
  </TitlesOfParts>
  <Company>Marshalls Park School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7- HALF TERM 1 ASSESSMENTS</dc:title>
  <dc:creator>N Solis</dc:creator>
  <cp:lastModifiedBy>Bianca Balcau</cp:lastModifiedBy>
  <cp:revision>2</cp:revision>
  <cp:lastPrinted>2019-11-19T10:09:00Z</cp:lastPrinted>
  <dcterms:created xsi:type="dcterms:W3CDTF">2023-05-16T15:58:00Z</dcterms:created>
  <dcterms:modified xsi:type="dcterms:W3CDTF">2023-05-16T15:58:00Z</dcterms:modified>
</cp:coreProperties>
</file>