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02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C924FD" w:rsidRPr="006A4DF5" w:rsidTr="00E3526F">
        <w:trPr>
          <w:trHeight w:val="299"/>
        </w:trPr>
        <w:tc>
          <w:tcPr>
            <w:tcW w:w="4986" w:type="dxa"/>
          </w:tcPr>
          <w:p w:rsidR="00C924FD" w:rsidRPr="00CE33A5" w:rsidRDefault="00263613" w:rsidP="00E3526F">
            <w:pPr>
              <w:rPr>
                <w:rFonts w:ascii="Candara" w:hAnsi="Candara"/>
              </w:rPr>
            </w:pPr>
            <w:r w:rsidRPr="00CE33A5">
              <w:rPr>
                <w:rFonts w:ascii="Candara" w:hAnsi="Candara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96DB0B" wp14:editId="025E1A1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-1086485</wp:posOffset>
                      </wp:positionV>
                      <wp:extent cx="9991725" cy="1009650"/>
                      <wp:effectExtent l="0" t="0" r="28575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17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3613" w:rsidRPr="00A519FA" w:rsidRDefault="00774F43" w:rsidP="00AC63B5">
                                  <w:pPr>
                                    <w:spacing w:before="100" w:beforeAutospacing="1" w:after="100" w:afterAutospacing="1" w:line="240" w:lineRule="auto"/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</w:pPr>
                                  <w:r w:rsidRPr="00A519F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In Year </w:t>
                                  </w:r>
                                  <w:r w:rsidR="00173936" w:rsidRPr="00A519F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eastAsia="en-GB"/>
                                    </w:rPr>
                                    <w:t>9</w:t>
                                  </w:r>
                                  <w:r w:rsidR="00C058E6" w:rsidRPr="00A519F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eastAsia="en-GB"/>
                                    </w:rPr>
                                    <w:t>,</w:t>
                                  </w:r>
                                  <w:r w:rsidR="009149CE" w:rsidRPr="00A519FA">
                                    <w:rPr>
                                      <w:rFonts w:eastAsia="Times New Roman" w:cstheme="minorHAnsi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</w:t>
                                  </w:r>
                                  <w:r w:rsidR="00120B04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Students </w:t>
                                  </w:r>
                                  <w:r w:rsidR="00B6513D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will cover 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five</w:t>
                                  </w:r>
                                  <w:r w:rsidR="00B6513D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modules which relate broadly to the 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>three</w:t>
                                  </w:r>
                                  <w:r w:rsidR="00B6513D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GCSE themes - Identity and culture, Local, national, international and global areas of interest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 and </w:t>
                                  </w:r>
                                  <w:r w:rsidR="00B6513D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</w:rPr>
                                    <w:t xml:space="preserve">Current and future study and employment. 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Students work on the development of their language skills 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color w:val="39373C"/>
                                      <w:shd w:val="clear" w:color="auto" w:fill="FFFFFF"/>
                                    </w:rPr>
                                    <w:t>and focus on the ability to refer to 3 or more time frames and look at a far greater range of language to not only talk about themselves but also more social and topical issues such as what the future holds and holidays. This provides a crucial spr</w:t>
                                  </w:r>
                                  <w:r w:rsidR="004E3D7A">
                                    <w:rPr>
                                      <w:rFonts w:cstheme="minorHAnsi"/>
                                      <w:color w:val="39373C"/>
                                      <w:shd w:val="clear" w:color="auto" w:fill="FFFFFF"/>
                                    </w:rPr>
                                    <w:t>ingboard into Year 10</w:t>
                                  </w:r>
                                  <w:r w:rsidR="00A519FA" w:rsidRPr="00A519FA">
                                    <w:rPr>
                                      <w:rFonts w:cstheme="minorHAnsi"/>
                                      <w:color w:val="39373C"/>
                                      <w:shd w:val="clear" w:color="auto" w:fill="FFFFFF"/>
                                    </w:rPr>
                                    <w:t xml:space="preserve"> and prepares the students for the demands of the GCSE course.</w:t>
                                  </w:r>
                                  <w:r w:rsidR="00A519FA">
                                    <w:rPr>
                                      <w:rFonts w:cstheme="minorHAnsi"/>
                                      <w:color w:val="39373C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263613" w:rsidRDefault="00263613" w:rsidP="0026361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6DB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45pt;margin-top:-85.55pt;width:786.75pt;height:7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">
                      <v:textbox>
                        <w:txbxContent>
                          <w:p w:rsidR="00263613" w:rsidRPr="00A519FA" w:rsidRDefault="00774F43" w:rsidP="00AC63B5">
                            <w:pPr>
                              <w:spacing w:before="100" w:beforeAutospacing="1" w:after="100" w:afterAutospacing="1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519F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In Year </w:t>
                            </w:r>
                            <w:r w:rsidR="00173936" w:rsidRPr="00A519F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9</w:t>
                            </w:r>
                            <w:r w:rsidR="00C058E6" w:rsidRPr="00A519F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9149CE" w:rsidRPr="00A519FA"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20B04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Students 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will cover </w:t>
                            </w:r>
                            <w:r w:rsidR="00A519FA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five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modules which relate broadly to the </w:t>
                            </w:r>
                            <w:r w:rsidR="00A519FA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three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GCSE themes - 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Identity and culture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Local, national, international and global areas of interest</w:t>
                            </w:r>
                            <w:r w:rsidR="00A519FA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Current and future study and employment</w:t>
                            </w:r>
                            <w:r w:rsidR="00B6513D" w:rsidRPr="00A519F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519FA" w:rsidRPr="00A519FA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Students work on the development of their language skills </w:t>
                            </w:r>
                            <w:r w:rsidR="00A519FA" w:rsidRPr="00A519FA">
                              <w:rPr>
                                <w:rFonts w:cstheme="minorHAnsi"/>
                                <w:color w:val="39373C"/>
                                <w:shd w:val="clear" w:color="auto" w:fill="FFFFFF"/>
                              </w:rPr>
                              <w:t>and</w:t>
                            </w:r>
                            <w:r w:rsidR="00A519FA" w:rsidRPr="00A519FA">
                              <w:rPr>
                                <w:rFonts w:cstheme="minorHAnsi"/>
                                <w:color w:val="39373C"/>
                                <w:shd w:val="clear" w:color="auto" w:fill="FFFFFF"/>
                              </w:rPr>
                              <w:t xml:space="preserve"> focus on the ability to refer to 3 or more time frames and look at a far greater range of language to not only talk about themselves but also more social and topical issues such as what the future holds and holidays. This provides a crucial spr</w:t>
                            </w:r>
                            <w:r w:rsidR="004E3D7A">
                              <w:rPr>
                                <w:rFonts w:cstheme="minorHAnsi"/>
                                <w:color w:val="39373C"/>
                                <w:shd w:val="clear" w:color="auto" w:fill="FFFFFF"/>
                              </w:rPr>
                              <w:t>ingboard into Year 10</w:t>
                            </w:r>
                            <w:r w:rsidR="00A519FA" w:rsidRPr="00A519FA">
                              <w:rPr>
                                <w:rFonts w:cstheme="minorHAnsi"/>
                                <w:color w:val="39373C"/>
                                <w:shd w:val="clear" w:color="auto" w:fill="FFFFFF"/>
                              </w:rPr>
                              <w:t xml:space="preserve"> and prepares the students for the demands of the GCSE course.</w:t>
                            </w:r>
                            <w:r w:rsidR="00A519FA">
                              <w:rPr>
                                <w:rFonts w:cstheme="minorHAnsi"/>
                                <w:color w:val="39373C"/>
                                <w:shd w:val="clear" w:color="auto" w:fill="FFFFFF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263613" w:rsidRDefault="00263613" w:rsidP="00263613"/>
                        </w:txbxContent>
                      </v:textbox>
                    </v:shape>
                  </w:pict>
                </mc:Fallback>
              </mc:AlternateContent>
            </w:r>
            <w:r w:rsidR="005C5F77" w:rsidRPr="00CE33A5">
              <w:rPr>
                <w:rFonts w:ascii="Candara" w:hAnsi="Candara"/>
              </w:rPr>
              <w:t xml:space="preserve"> </w:t>
            </w:r>
            <w:r w:rsidR="00C924FD" w:rsidRPr="00CE33A5">
              <w:rPr>
                <w:rFonts w:ascii="Candara" w:hAnsi="Candara"/>
              </w:rPr>
              <w:t>TERM 1</w:t>
            </w:r>
          </w:p>
        </w:tc>
        <w:tc>
          <w:tcPr>
            <w:tcW w:w="5318" w:type="dxa"/>
          </w:tcPr>
          <w:p w:rsidR="00C924FD" w:rsidRPr="00CE33A5" w:rsidRDefault="00C924FD" w:rsidP="00E3526F">
            <w:pPr>
              <w:rPr>
                <w:rFonts w:ascii="Candara" w:hAnsi="Candara"/>
              </w:rPr>
            </w:pPr>
            <w:r w:rsidRPr="00CE33A5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C924FD" w:rsidRPr="00CE33A5" w:rsidRDefault="00C924FD" w:rsidP="00E3526F">
            <w:pPr>
              <w:rPr>
                <w:rFonts w:ascii="Candara" w:hAnsi="Candara"/>
              </w:rPr>
            </w:pPr>
            <w:r w:rsidRPr="00CE33A5">
              <w:rPr>
                <w:rFonts w:ascii="Candara" w:hAnsi="Candara"/>
              </w:rPr>
              <w:t>TERM 3</w:t>
            </w:r>
          </w:p>
        </w:tc>
      </w:tr>
      <w:tr w:rsidR="00C924FD" w:rsidRPr="006A4DF5" w:rsidTr="00E3526F">
        <w:trPr>
          <w:trHeight w:val="3254"/>
        </w:trPr>
        <w:tc>
          <w:tcPr>
            <w:tcW w:w="4986" w:type="dxa"/>
          </w:tcPr>
          <w:p w:rsidR="00F554EE" w:rsidRPr="00CE33A5" w:rsidRDefault="00F554EE" w:rsidP="00E3526F">
            <w:pPr>
              <w:pStyle w:val="NoSpacing"/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Quel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talent!</w:t>
            </w:r>
          </w:p>
          <w:p w:rsidR="00C924FD" w:rsidRPr="00CE33A5" w:rsidRDefault="001F1D93" w:rsidP="00E3526F">
            <w:pPr>
              <w:pStyle w:val="NoSpacing"/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CONTENT</w:t>
            </w:r>
            <w:r w:rsidR="00997D75" w:rsidRPr="00CE33A5">
              <w:rPr>
                <w:rFonts w:ascii="Candara" w:hAnsi="Candara" w:cstheme="minorHAnsi"/>
              </w:rPr>
              <w:t>/SKILLS</w:t>
            </w:r>
          </w:p>
          <w:p w:rsidR="00F554EE" w:rsidRPr="00CE33A5" w:rsidRDefault="00F554EE" w:rsidP="00717BCA">
            <w:pPr>
              <w:pStyle w:val="BodyA"/>
              <w:numPr>
                <w:ilvl w:val="0"/>
                <w:numId w:val="16"/>
              </w:numPr>
              <w:rPr>
                <w:rFonts w:ascii="Candara" w:hAnsi="Candara" w:cstheme="minorHAnsi"/>
                <w:color w:val="auto"/>
              </w:rPr>
            </w:pPr>
            <w:r w:rsidRPr="00CE33A5">
              <w:rPr>
                <w:rFonts w:ascii="Candara" w:hAnsi="Candara" w:cstheme="minorHAnsi"/>
              </w:rPr>
              <w:t xml:space="preserve">Talking about talent and ambition </w:t>
            </w:r>
          </w:p>
          <w:p w:rsidR="00F554EE" w:rsidRPr="00CE33A5" w:rsidRDefault="00F554EE" w:rsidP="00717BCA">
            <w:pPr>
              <w:pStyle w:val="BodyA"/>
              <w:numPr>
                <w:ilvl w:val="0"/>
                <w:numId w:val="16"/>
              </w:numPr>
              <w:rPr>
                <w:rFonts w:ascii="Candara" w:hAnsi="Candara" w:cstheme="minorHAnsi"/>
                <w:color w:val="auto"/>
              </w:rPr>
            </w:pPr>
            <w:r w:rsidRPr="00CE33A5">
              <w:rPr>
                <w:rFonts w:ascii="Candara" w:hAnsi="Candara" w:cstheme="minorHAnsi"/>
              </w:rPr>
              <w:t xml:space="preserve">Encouraging or persuading someone </w:t>
            </w:r>
          </w:p>
          <w:p w:rsidR="00F554EE" w:rsidRPr="00CE33A5" w:rsidRDefault="00F554EE" w:rsidP="00717BCA">
            <w:pPr>
              <w:pStyle w:val="BodyA"/>
              <w:numPr>
                <w:ilvl w:val="0"/>
                <w:numId w:val="16"/>
              </w:numPr>
              <w:rPr>
                <w:rFonts w:ascii="Candara" w:hAnsi="Candara" w:cstheme="minorHAnsi"/>
                <w:color w:val="auto"/>
              </w:rPr>
            </w:pPr>
            <w:r w:rsidRPr="00CE33A5">
              <w:rPr>
                <w:rFonts w:ascii="Candara" w:hAnsi="Candara" w:cstheme="minorHAnsi"/>
              </w:rPr>
              <w:t xml:space="preserve">Rehearsing for the contest </w:t>
            </w:r>
          </w:p>
          <w:p w:rsidR="00F554EE" w:rsidRPr="00CE33A5" w:rsidRDefault="00F554EE" w:rsidP="00717BCA">
            <w:pPr>
              <w:pStyle w:val="BodyA"/>
              <w:numPr>
                <w:ilvl w:val="0"/>
                <w:numId w:val="16"/>
              </w:numPr>
              <w:rPr>
                <w:rFonts w:ascii="Candara" w:hAnsi="Candara" w:cstheme="minorHAnsi"/>
                <w:color w:val="auto"/>
              </w:rPr>
            </w:pPr>
            <w:r w:rsidRPr="00CE33A5">
              <w:rPr>
                <w:rFonts w:ascii="Candara" w:hAnsi="Candara" w:cstheme="minorHAnsi"/>
              </w:rPr>
              <w:t xml:space="preserve">Saying who is the best, the most and the least </w:t>
            </w:r>
          </w:p>
          <w:p w:rsidR="00F554EE" w:rsidRPr="00CE33A5" w:rsidRDefault="00F554EE" w:rsidP="00717BCA">
            <w:pPr>
              <w:pStyle w:val="BodyA"/>
              <w:numPr>
                <w:ilvl w:val="0"/>
                <w:numId w:val="16"/>
              </w:numPr>
              <w:rPr>
                <w:rFonts w:ascii="Candara" w:hAnsi="Candara" w:cstheme="minorHAnsi"/>
                <w:color w:val="auto"/>
              </w:rPr>
            </w:pPr>
            <w:r w:rsidRPr="00CE33A5">
              <w:rPr>
                <w:rFonts w:ascii="Candara" w:hAnsi="Candara" w:cstheme="minorHAnsi"/>
              </w:rPr>
              <w:t xml:space="preserve">Showing how much you can do with the French language </w:t>
            </w:r>
            <w:bookmarkStart w:id="0" w:name="_GoBack"/>
            <w:bookmarkEnd w:id="0"/>
          </w:p>
          <w:p w:rsidR="00E32F04" w:rsidRPr="00CE33A5" w:rsidRDefault="00E32F04" w:rsidP="00F554EE">
            <w:pPr>
              <w:pStyle w:val="BodyA"/>
              <w:rPr>
                <w:rFonts w:ascii="Candara" w:hAnsi="Candara" w:cstheme="minorHAnsi"/>
              </w:rPr>
            </w:pPr>
          </w:p>
        </w:tc>
        <w:tc>
          <w:tcPr>
            <w:tcW w:w="5318" w:type="dxa"/>
          </w:tcPr>
          <w:p w:rsidR="00F554EE" w:rsidRPr="00CE33A5" w:rsidRDefault="00F554EE" w:rsidP="00E3526F">
            <w:pPr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Ma vie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sociale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d’ado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/ Bien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dans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sa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peau</w:t>
            </w:r>
            <w:proofErr w:type="spellEnd"/>
          </w:p>
          <w:p w:rsidR="00C924FD" w:rsidRPr="00CE33A5" w:rsidRDefault="00717BCA" w:rsidP="00E3526F">
            <w:pPr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CONTENT</w:t>
            </w:r>
            <w:r w:rsidR="00997D75" w:rsidRPr="00CE33A5">
              <w:rPr>
                <w:rFonts w:ascii="Candara" w:hAnsi="Candara" w:cstheme="minorHAnsi"/>
              </w:rPr>
              <w:t>/SKILLS</w:t>
            </w:r>
          </w:p>
          <w:p w:rsidR="00F554EE" w:rsidRPr="00CE33A5" w:rsidRDefault="00E32F04" w:rsidP="00120B0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Talking abo</w:t>
            </w:r>
            <w:r w:rsidR="00F554EE" w:rsidRPr="00CE33A5">
              <w:rPr>
                <w:rFonts w:ascii="Candara" w:hAnsi="Candara" w:cstheme="minorHAnsi"/>
              </w:rPr>
              <w:t>ut Facebook</w:t>
            </w:r>
          </w:p>
          <w:p w:rsidR="00F554EE" w:rsidRPr="00CE33A5" w:rsidRDefault="00F554EE" w:rsidP="00120B0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G</w:t>
            </w:r>
            <w:r w:rsidR="00E32F04" w:rsidRPr="00CE33A5">
              <w:rPr>
                <w:rFonts w:ascii="Candara" w:hAnsi="Candara" w:cstheme="minorHAnsi"/>
              </w:rPr>
              <w:t>ivi</w:t>
            </w:r>
            <w:r w:rsidRPr="00CE33A5">
              <w:rPr>
                <w:rFonts w:ascii="Candara" w:hAnsi="Candara" w:cstheme="minorHAnsi"/>
              </w:rPr>
              <w:t>ng your opinion about someone</w:t>
            </w:r>
          </w:p>
          <w:p w:rsidR="00F554EE" w:rsidRPr="00CE33A5" w:rsidRDefault="00F554EE" w:rsidP="00120B0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Arranging to go out</w:t>
            </w:r>
          </w:p>
          <w:p w:rsidR="00F554EE" w:rsidRPr="00CE33A5" w:rsidRDefault="00F554EE" w:rsidP="00120B04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Describing a date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D</w:t>
            </w:r>
            <w:r w:rsidR="00E32F04" w:rsidRPr="00CE33A5">
              <w:rPr>
                <w:rFonts w:ascii="Candara" w:hAnsi="Candara" w:cstheme="minorHAnsi"/>
              </w:rPr>
              <w:t>escribing a music event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Learning about the parts of the body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Talking about sport 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Learning about healthy eating 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Making plans to get fit 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Describing levels of fitness</w:t>
            </w:r>
          </w:p>
          <w:p w:rsidR="00F554EE" w:rsidRPr="00CE33A5" w:rsidRDefault="00F554EE" w:rsidP="00F554EE">
            <w:pPr>
              <w:pStyle w:val="ListParagraph"/>
              <w:numPr>
                <w:ilvl w:val="0"/>
                <w:numId w:val="8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Talking about teenage health issues</w:t>
            </w:r>
          </w:p>
        </w:tc>
        <w:tc>
          <w:tcPr>
            <w:tcW w:w="5522" w:type="dxa"/>
          </w:tcPr>
          <w:p w:rsidR="00F554EE" w:rsidRPr="00CE33A5" w:rsidRDefault="00F554EE" w:rsidP="00E3526F">
            <w:pPr>
              <w:jc w:val="center"/>
              <w:rPr>
                <w:rFonts w:ascii="Candara" w:hAnsi="Candara"/>
                <w:b/>
                <w:color w:val="FF0000"/>
                <w:u w:val="single"/>
              </w:rPr>
            </w:pPr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À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l’horizon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/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Spécial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  <w:proofErr w:type="spellStart"/>
            <w:r w:rsidRPr="00CE33A5">
              <w:rPr>
                <w:rFonts w:ascii="Candara" w:hAnsi="Candara"/>
                <w:b/>
                <w:color w:val="FF0000"/>
                <w:u w:val="single"/>
              </w:rPr>
              <w:t>vacances</w:t>
            </w:r>
            <w:proofErr w:type="spellEnd"/>
            <w:r w:rsidRPr="00CE33A5">
              <w:rPr>
                <w:rFonts w:ascii="Candara" w:hAnsi="Candara"/>
                <w:b/>
                <w:color w:val="FF0000"/>
                <w:u w:val="single"/>
              </w:rPr>
              <w:t xml:space="preserve"> </w:t>
            </w:r>
          </w:p>
          <w:p w:rsidR="00C924FD" w:rsidRPr="00CE33A5" w:rsidRDefault="00717BCA" w:rsidP="00E3526F">
            <w:pPr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CONTENT</w:t>
            </w:r>
            <w:r w:rsidR="00997D75" w:rsidRPr="00CE33A5">
              <w:rPr>
                <w:rFonts w:ascii="Candara" w:hAnsi="Candara" w:cstheme="minorHAnsi"/>
              </w:rPr>
              <w:t>/SKILLS</w:t>
            </w:r>
          </w:p>
          <w:p w:rsidR="00F554EE" w:rsidRPr="00CE33A5" w:rsidRDefault="00F554EE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Describing jobs </w:t>
            </w:r>
          </w:p>
          <w:p w:rsidR="00F554EE" w:rsidRPr="00CE33A5" w:rsidRDefault="00F554EE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Learning languages </w:t>
            </w:r>
          </w:p>
          <w:p w:rsidR="00F554EE" w:rsidRPr="00CE33A5" w:rsidRDefault="00F554EE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Saying what you used to do </w:t>
            </w:r>
          </w:p>
          <w:p w:rsidR="00F554EE" w:rsidRPr="00CE33A5" w:rsidRDefault="00F554EE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Discussing your future and your past </w:t>
            </w:r>
          </w:p>
          <w:p w:rsidR="00365612" w:rsidRPr="00CE33A5" w:rsidRDefault="00F554EE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>Talking about your job</w:t>
            </w:r>
          </w:p>
          <w:p w:rsidR="00365612" w:rsidRPr="00CE33A5" w:rsidRDefault="00B6513D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Discussing </w:t>
            </w:r>
            <w:r w:rsidR="00365612" w:rsidRPr="00CE33A5">
              <w:rPr>
                <w:rFonts w:ascii="Candara" w:hAnsi="Candara" w:cstheme="minorHAnsi"/>
                <w:color w:val="000000" w:themeColor="text1"/>
              </w:rPr>
              <w:t xml:space="preserve">holidays </w:t>
            </w:r>
          </w:p>
          <w:p w:rsidR="00365612" w:rsidRPr="00CE33A5" w:rsidRDefault="00365612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Imagining adventure holidays </w:t>
            </w:r>
          </w:p>
          <w:p w:rsidR="00365612" w:rsidRPr="00CE33A5" w:rsidRDefault="00365612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>Talking about what you take with you on holiday</w:t>
            </w:r>
          </w:p>
          <w:p w:rsidR="00365612" w:rsidRPr="00CE33A5" w:rsidRDefault="00365612" w:rsidP="00717BCA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Describing what happened on holiday </w:t>
            </w:r>
          </w:p>
          <w:p w:rsidR="00B6513D" w:rsidRPr="00CE33A5" w:rsidRDefault="00365612" w:rsidP="00365612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  <w:color w:val="000000" w:themeColor="text1"/>
              </w:rPr>
              <w:t xml:space="preserve">Visiting a tourist attraction </w:t>
            </w:r>
          </w:p>
          <w:p w:rsidR="00B6513D" w:rsidRPr="00CE33A5" w:rsidRDefault="00B6513D" w:rsidP="00B6513D">
            <w:pPr>
              <w:pStyle w:val="ListParagraph"/>
              <w:numPr>
                <w:ilvl w:val="0"/>
                <w:numId w:val="9"/>
              </w:num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KS3 to KS4 transition work. Exam questions in different skills, looking at the different style of questions, translation in both languages, extended writing, picture based tasks </w:t>
            </w:r>
          </w:p>
        </w:tc>
      </w:tr>
      <w:tr w:rsidR="00E9048B" w:rsidRPr="006A4DF5" w:rsidTr="00E3526F">
        <w:trPr>
          <w:trHeight w:val="1737"/>
        </w:trPr>
        <w:tc>
          <w:tcPr>
            <w:tcW w:w="4986" w:type="dxa"/>
          </w:tcPr>
          <w:p w:rsidR="00E9048B" w:rsidRPr="00CE33A5" w:rsidRDefault="00997D75" w:rsidP="00E3526F">
            <w:pPr>
              <w:pStyle w:val="NoSpacing"/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KEY </w:t>
            </w:r>
            <w:r w:rsidR="004E237F" w:rsidRPr="00CE33A5">
              <w:rPr>
                <w:rFonts w:ascii="Candara" w:hAnsi="Candara" w:cstheme="minorHAnsi"/>
              </w:rPr>
              <w:t>A</w:t>
            </w:r>
            <w:r w:rsidRPr="00CE33A5">
              <w:rPr>
                <w:rFonts w:ascii="Candara" w:hAnsi="Candara" w:cstheme="minorHAnsi"/>
              </w:rPr>
              <w:t>SS</w:t>
            </w:r>
            <w:r w:rsidR="004E237F" w:rsidRPr="00CE33A5">
              <w:rPr>
                <w:rFonts w:ascii="Candara" w:hAnsi="Candara" w:cstheme="minorHAnsi"/>
              </w:rPr>
              <w:t>ESSMENTS</w:t>
            </w:r>
          </w:p>
          <w:p w:rsidR="00C23875" w:rsidRPr="00CE33A5" w:rsidRDefault="004E237F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 1</w:t>
            </w:r>
          </w:p>
          <w:p w:rsidR="004E237F" w:rsidRPr="00CE33A5" w:rsidRDefault="00365612" w:rsidP="00120B04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Speaking</w:t>
            </w:r>
          </w:p>
          <w:p w:rsidR="00120B04" w:rsidRPr="00CE33A5" w:rsidRDefault="00120B04" w:rsidP="00120B04">
            <w:pPr>
              <w:pStyle w:val="NoSpacing"/>
              <w:rPr>
                <w:rFonts w:ascii="Candara" w:hAnsi="Candara" w:cstheme="minorHAnsi"/>
              </w:rPr>
            </w:pPr>
          </w:p>
          <w:p w:rsidR="00120B04" w:rsidRPr="00CE33A5" w:rsidRDefault="004E237F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 2</w:t>
            </w:r>
          </w:p>
          <w:p w:rsidR="004E237F" w:rsidRPr="00CE33A5" w:rsidRDefault="00936180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L</w:t>
            </w:r>
            <w:r w:rsidR="00A45AB8" w:rsidRPr="00CE33A5">
              <w:rPr>
                <w:rFonts w:ascii="Candara" w:hAnsi="Candara" w:cstheme="minorHAnsi"/>
              </w:rPr>
              <w:t>istening</w:t>
            </w:r>
            <w:r w:rsidR="00365612" w:rsidRPr="00CE33A5">
              <w:rPr>
                <w:rFonts w:ascii="Candara" w:hAnsi="Candara" w:cstheme="minorHAnsi"/>
              </w:rPr>
              <w:t xml:space="preserve"> and Writing </w:t>
            </w:r>
          </w:p>
        </w:tc>
        <w:tc>
          <w:tcPr>
            <w:tcW w:w="5318" w:type="dxa"/>
          </w:tcPr>
          <w:p w:rsidR="00E9048B" w:rsidRPr="00CE33A5" w:rsidRDefault="00997D75" w:rsidP="00E3526F">
            <w:pPr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KEY </w:t>
            </w:r>
            <w:r w:rsidR="004E237F" w:rsidRPr="00CE33A5">
              <w:rPr>
                <w:rFonts w:ascii="Candara" w:hAnsi="Candara" w:cstheme="minorHAnsi"/>
              </w:rPr>
              <w:t>ASSESSMENTS</w:t>
            </w:r>
          </w:p>
          <w:p w:rsidR="0073208A" w:rsidRPr="00CE33A5" w:rsidRDefault="004E237F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</w:t>
            </w:r>
            <w:r w:rsidR="00120B04" w:rsidRPr="00CE33A5">
              <w:rPr>
                <w:rFonts w:ascii="Candara" w:hAnsi="Candara" w:cstheme="minorHAnsi"/>
              </w:rPr>
              <w:t xml:space="preserve"> 3</w:t>
            </w:r>
          </w:p>
          <w:p w:rsidR="00A45AB8" w:rsidRPr="00CE33A5" w:rsidRDefault="00365612" w:rsidP="00A45AB8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Reading and Writing  </w:t>
            </w:r>
          </w:p>
          <w:p w:rsidR="004E237F" w:rsidRPr="00CE33A5" w:rsidRDefault="004E237F" w:rsidP="00E3526F">
            <w:pPr>
              <w:pStyle w:val="NoSpacing"/>
              <w:rPr>
                <w:rFonts w:ascii="Candara" w:hAnsi="Candara" w:cstheme="minorHAnsi"/>
              </w:rPr>
            </w:pPr>
          </w:p>
          <w:p w:rsidR="0073208A" w:rsidRPr="00CE33A5" w:rsidRDefault="00120B04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 4</w:t>
            </w:r>
          </w:p>
          <w:p w:rsidR="004E237F" w:rsidRPr="00CE33A5" w:rsidRDefault="00365612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Listening and Reading</w:t>
            </w:r>
          </w:p>
        </w:tc>
        <w:tc>
          <w:tcPr>
            <w:tcW w:w="5522" w:type="dxa"/>
          </w:tcPr>
          <w:p w:rsidR="00E9048B" w:rsidRPr="00CE33A5" w:rsidRDefault="00997D75" w:rsidP="00E3526F">
            <w:pPr>
              <w:jc w:val="center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 xml:space="preserve">KEY </w:t>
            </w:r>
            <w:r w:rsidR="004E237F" w:rsidRPr="00CE33A5">
              <w:rPr>
                <w:rFonts w:ascii="Candara" w:hAnsi="Candara" w:cstheme="minorHAnsi"/>
              </w:rPr>
              <w:t>ASSESSMENTS</w:t>
            </w:r>
          </w:p>
          <w:p w:rsidR="004E237F" w:rsidRPr="00CE33A5" w:rsidRDefault="00120B04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 5</w:t>
            </w:r>
          </w:p>
          <w:p w:rsidR="00AC63B5" w:rsidRPr="00CE33A5" w:rsidRDefault="00365612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/>
              </w:rPr>
              <w:t xml:space="preserve">Listening, Reading and Writing </w:t>
            </w:r>
          </w:p>
          <w:p w:rsidR="00365612" w:rsidRPr="00CE33A5" w:rsidRDefault="00365612" w:rsidP="00E3526F">
            <w:pPr>
              <w:pStyle w:val="NoSpacing"/>
              <w:rPr>
                <w:rFonts w:ascii="Candara" w:hAnsi="Candara" w:cstheme="minorHAnsi"/>
              </w:rPr>
            </w:pPr>
          </w:p>
          <w:p w:rsidR="004E237F" w:rsidRPr="00CE33A5" w:rsidRDefault="00120B04" w:rsidP="00E3526F">
            <w:pPr>
              <w:pStyle w:val="NoSpacing"/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HALF TERM 6</w:t>
            </w:r>
          </w:p>
          <w:p w:rsidR="004E237F" w:rsidRPr="00CE33A5" w:rsidRDefault="00365612" w:rsidP="00E3526F">
            <w:pPr>
              <w:pStyle w:val="Body"/>
              <w:rPr>
                <w:rFonts w:ascii="Candara" w:hAnsi="Candara" w:cstheme="minorHAnsi"/>
              </w:rPr>
            </w:pPr>
            <w:r w:rsidRPr="00CE33A5">
              <w:rPr>
                <w:rFonts w:ascii="Candara" w:hAnsi="Candara"/>
              </w:rPr>
              <w:t>Listening, Reading and Writing End of Year Assessments</w:t>
            </w:r>
          </w:p>
        </w:tc>
      </w:tr>
      <w:tr w:rsidR="006A4DF5" w:rsidRPr="006A4DF5" w:rsidTr="00E3526F">
        <w:trPr>
          <w:trHeight w:val="929"/>
        </w:trPr>
        <w:tc>
          <w:tcPr>
            <w:tcW w:w="15826" w:type="dxa"/>
            <w:gridSpan w:val="3"/>
          </w:tcPr>
          <w:p w:rsidR="006A4DF5" w:rsidRPr="00CE33A5" w:rsidRDefault="006A4DF5" w:rsidP="00E3526F">
            <w:pPr>
              <w:rPr>
                <w:rFonts w:ascii="Candara" w:hAnsi="Candara" w:cstheme="minorHAnsi"/>
              </w:rPr>
            </w:pPr>
            <w:r w:rsidRPr="00CE33A5">
              <w:rPr>
                <w:rFonts w:ascii="Candara" w:hAnsi="Candara" w:cstheme="minorHAnsi"/>
              </w:rPr>
              <w:t>Extended reading suggestions and links to external resources:</w:t>
            </w:r>
            <w:r w:rsidR="00120B04" w:rsidRPr="00CE33A5">
              <w:rPr>
                <w:rFonts w:ascii="Candara" w:hAnsi="Candara" w:cstheme="minorHAnsi"/>
              </w:rPr>
              <w:t xml:space="preserve"> We encourage all students to work through the Duo Lingo App. Homework will be set on a weekly basis with a vocabulary test of 10-12 </w:t>
            </w:r>
            <w:r w:rsidR="00570E8D" w:rsidRPr="00CE33A5">
              <w:rPr>
                <w:rFonts w:ascii="Candara" w:hAnsi="Candara" w:cstheme="minorHAnsi"/>
              </w:rPr>
              <w:t xml:space="preserve">key </w:t>
            </w:r>
            <w:r w:rsidR="00120B04" w:rsidRPr="00CE33A5">
              <w:rPr>
                <w:rFonts w:ascii="Candara" w:hAnsi="Candara" w:cstheme="minorHAnsi"/>
              </w:rPr>
              <w:t xml:space="preserve">words per week. Homework will include a piece of extended reading or writing. </w:t>
            </w:r>
            <w:r w:rsidR="00173936" w:rsidRPr="00CE33A5">
              <w:rPr>
                <w:rFonts w:ascii="Candara" w:hAnsi="Candara" w:cstheme="minorHAnsi"/>
              </w:rPr>
              <w:t>We will begin to look at past exam papers and improve exam skills.</w:t>
            </w:r>
          </w:p>
        </w:tc>
      </w:tr>
    </w:tbl>
    <w:p w:rsidR="003B23D6" w:rsidRPr="006A4DF5" w:rsidRDefault="003B23D6">
      <w:pPr>
        <w:rPr>
          <w:rFonts w:ascii="Candara" w:hAnsi="Candara"/>
        </w:rPr>
      </w:pPr>
    </w:p>
    <w:p w:rsidR="005E63DD" w:rsidRPr="006A4DF5" w:rsidRDefault="005E63DD">
      <w:pPr>
        <w:rPr>
          <w:rFonts w:ascii="Candara" w:hAnsi="Candara"/>
        </w:rPr>
      </w:pPr>
    </w:p>
    <w:p w:rsidR="005E63DD" w:rsidRPr="006A4DF5" w:rsidRDefault="005E63DD">
      <w:pPr>
        <w:rPr>
          <w:rFonts w:ascii="Candara" w:hAnsi="Candara"/>
        </w:rPr>
      </w:pPr>
    </w:p>
    <w:sectPr w:rsidR="005E63DD" w:rsidRPr="006A4DF5" w:rsidSect="00E85F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656391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C058E6">
      <w:t xml:space="preserve"> FRENCH</w:t>
    </w:r>
    <w:r>
      <w:tab/>
      <w:t>Year Group:</w:t>
    </w:r>
    <w:r w:rsidR="00173936">
      <w:t xml:space="preserve">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2EB5"/>
    <w:multiLevelType w:val="hybridMultilevel"/>
    <w:tmpl w:val="139A6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24E16"/>
    <w:multiLevelType w:val="hybridMultilevel"/>
    <w:tmpl w:val="2A08F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10AD5"/>
    <w:multiLevelType w:val="hybridMultilevel"/>
    <w:tmpl w:val="69A0BE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377869"/>
    <w:multiLevelType w:val="hybridMultilevel"/>
    <w:tmpl w:val="84588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516E1"/>
    <w:multiLevelType w:val="hybridMultilevel"/>
    <w:tmpl w:val="5480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6"/>
  </w:num>
  <w:num w:numId="13">
    <w:abstractNumId w:val="15"/>
  </w:num>
  <w:num w:numId="14">
    <w:abstractNumId w:val="1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110289"/>
    <w:rsid w:val="00120B04"/>
    <w:rsid w:val="00156AF2"/>
    <w:rsid w:val="00173936"/>
    <w:rsid w:val="0019290B"/>
    <w:rsid w:val="001F1D93"/>
    <w:rsid w:val="00245589"/>
    <w:rsid w:val="00263613"/>
    <w:rsid w:val="0027374E"/>
    <w:rsid w:val="002C1B92"/>
    <w:rsid w:val="00365612"/>
    <w:rsid w:val="003B23D6"/>
    <w:rsid w:val="0044165F"/>
    <w:rsid w:val="004E237F"/>
    <w:rsid w:val="004E3D7A"/>
    <w:rsid w:val="00570E8D"/>
    <w:rsid w:val="005C5F77"/>
    <w:rsid w:val="005E2726"/>
    <w:rsid w:val="005E63DD"/>
    <w:rsid w:val="00604C3E"/>
    <w:rsid w:val="0063649A"/>
    <w:rsid w:val="00656391"/>
    <w:rsid w:val="0067650C"/>
    <w:rsid w:val="006A4DF5"/>
    <w:rsid w:val="006F6D88"/>
    <w:rsid w:val="007067A9"/>
    <w:rsid w:val="00717BCA"/>
    <w:rsid w:val="007235F7"/>
    <w:rsid w:val="0073208A"/>
    <w:rsid w:val="00774F43"/>
    <w:rsid w:val="0083585D"/>
    <w:rsid w:val="00837FDA"/>
    <w:rsid w:val="00851F53"/>
    <w:rsid w:val="00852772"/>
    <w:rsid w:val="00880C99"/>
    <w:rsid w:val="008839F8"/>
    <w:rsid w:val="008D44BC"/>
    <w:rsid w:val="009149CE"/>
    <w:rsid w:val="00935E8E"/>
    <w:rsid w:val="00936180"/>
    <w:rsid w:val="00950F98"/>
    <w:rsid w:val="00976788"/>
    <w:rsid w:val="00997D75"/>
    <w:rsid w:val="009D6E4F"/>
    <w:rsid w:val="00A33B99"/>
    <w:rsid w:val="00A45AB8"/>
    <w:rsid w:val="00A47880"/>
    <w:rsid w:val="00A519FA"/>
    <w:rsid w:val="00AC63B5"/>
    <w:rsid w:val="00B6513D"/>
    <w:rsid w:val="00B76110"/>
    <w:rsid w:val="00B84B85"/>
    <w:rsid w:val="00C058E6"/>
    <w:rsid w:val="00C23875"/>
    <w:rsid w:val="00C4503C"/>
    <w:rsid w:val="00C639C6"/>
    <w:rsid w:val="00C924FD"/>
    <w:rsid w:val="00CE33A5"/>
    <w:rsid w:val="00D368FC"/>
    <w:rsid w:val="00D426C2"/>
    <w:rsid w:val="00D84A2A"/>
    <w:rsid w:val="00D91A5E"/>
    <w:rsid w:val="00DC7873"/>
    <w:rsid w:val="00E206B2"/>
    <w:rsid w:val="00E32F04"/>
    <w:rsid w:val="00E3526F"/>
    <w:rsid w:val="00E7061D"/>
    <w:rsid w:val="00E81547"/>
    <w:rsid w:val="00E85FC4"/>
    <w:rsid w:val="00E86E75"/>
    <w:rsid w:val="00E9048B"/>
    <w:rsid w:val="00F1617D"/>
    <w:rsid w:val="00F423FB"/>
    <w:rsid w:val="00F554EE"/>
    <w:rsid w:val="00F60072"/>
    <w:rsid w:val="00F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Nancy Eale</cp:lastModifiedBy>
  <cp:revision>3</cp:revision>
  <cp:lastPrinted>2019-11-19T10:08:00Z</cp:lastPrinted>
  <dcterms:created xsi:type="dcterms:W3CDTF">2023-09-26T22:53:00Z</dcterms:created>
  <dcterms:modified xsi:type="dcterms:W3CDTF">2023-09-27T07:36:00Z</dcterms:modified>
</cp:coreProperties>
</file>